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W w:w="9648" w:type="dxa"/>
        <w:tblLayout w:type="fixed"/>
      </w:tblPr>
      <w:tblGrid>
        <w:gridCol w:w="9648"/>
      </w:tblGrid>
      <w:tr>
        <w:tc>
          <w:tcPr>
            <w:tcW w:type="dxa" w:w="9648"/>
            <w:shd w:val="clear" w:color="auto" w:fill="0F4D3A"/>
          </w:tcPr>
          <w:p>
            <w:r>
              <w:rPr>
                <w:b/>
                <w:color w:val="FFFFFF"/>
                <w:sz w:val="22"/>
              </w:rPr>
              <w:t>OWLWISE · QUY TRÌNH MẪU CHO SME</w:t>
            </w:r>
          </w:p>
        </w:tc>
      </w:tr>
    </w:tbl>
    <w:p/>
    <w:p>
      <w:r>
        <w:rPr>
          <w:b/>
          <w:color w:val="1B1B1B"/>
          <w:sz w:val="48"/>
        </w:rPr>
        <w:t>Quy trình nghỉ việc và bàn giao</w:t>
      </w:r>
    </w:p>
    <w:p>
      <w:r>
        <w:rPr>
          <w:color w:val="6B675F"/>
        </w:rPr>
        <w:t>Sáu bước từ khi nhận đơn nghỉ việc đến ngày cuối, để bàn giao đủ việc, thu hồi tài khoản và thiết bị, chốt lương đúng hạn và chia tay êm.</w:t>
      </w:r>
    </w:p>
    <w:p/>
    <w:tbl>
      <w:tblPr>
        <w:tblStyle w:val="TableGrid"/>
        <w:jc w:val="center"/>
        <w:tblLook w:firstColumn="1" w:firstRow="1" w:lastColumn="0" w:lastRow="0" w:noHBand="0" w:noVBand="1" w:val="04A0"/>
        <w:tblW w:w="9648" w:type="dxa"/>
        <w:tblLayout w:type="fixed"/>
      </w:tblPr>
      <w:tblGrid>
        <w:gridCol w:w="2923"/>
        <w:gridCol w:w="6724"/>
      </w:tblGrid>
      <w:tr>
        <w:tc>
          <w:tcPr>
            <w:tcW w:type="dxa" w:w="2924"/>
            <w:shd w:val="clear" w:color="auto" w:fill="0F4D3A"/>
          </w:tcPr>
          <w:p>
            <w:r/>
            <w:r>
              <w:rPr>
                <w:b/>
                <w:color w:val="FFFFFF"/>
              </w:rPr>
              <w:t>Thông tin</w:t>
            </w:r>
          </w:p>
        </w:tc>
        <w:tc>
          <w:tcPr>
            <w:tcW w:type="dxa" w:w="6724"/>
            <w:shd w:val="clear" w:color="auto" w:fill="0F4D3A"/>
          </w:tcPr>
          <w:p>
            <w:r/>
            <w:r>
              <w:rPr>
                <w:b/>
                <w:color w:val="FFFFFF"/>
              </w:rPr>
              <w:t>Nội dung</w:t>
            </w:r>
          </w:p>
        </w:tc>
      </w:tr>
      <w:tr>
        <w:tc>
          <w:tcPr>
            <w:tcW w:type="dxa" w:w="2924"/>
            <w:shd w:val="clear" w:color="auto" w:fill="EEF4F1"/>
          </w:tcPr>
          <w:p>
            <w:r>
              <w:t>Mã quy trình</w:t>
            </w:r>
          </w:p>
        </w:tc>
        <w:tc>
          <w:tcPr>
            <w:tcW w:type="dxa" w:w="6724"/>
          </w:tcPr>
          <w:p>
            <w:r>
              <w:t>[QT-…]</w:t>
            </w:r>
          </w:p>
        </w:tc>
      </w:tr>
      <w:tr>
        <w:tc>
          <w:tcPr>
            <w:tcW w:type="dxa" w:w="2924"/>
            <w:shd w:val="clear" w:color="auto" w:fill="EEF4F1"/>
          </w:tcPr>
          <w:p>
            <w:r>
              <w:t>Phiên bản</w:t>
            </w:r>
          </w:p>
        </w:tc>
        <w:tc>
          <w:tcPr>
            <w:tcW w:type="dxa" w:w="6724"/>
          </w:tcPr>
          <w:p>
            <w:r>
              <w:t>1.0</w:t>
            </w:r>
          </w:p>
        </w:tc>
      </w:tr>
      <w:tr>
        <w:tc>
          <w:tcPr>
            <w:tcW w:type="dxa" w:w="2924"/>
            <w:shd w:val="clear" w:color="auto" w:fill="EEF4F1"/>
          </w:tcPr>
          <w:p>
            <w:r>
              <w:t>Phòng ban</w:t>
            </w:r>
          </w:p>
        </w:tc>
        <w:tc>
          <w:tcPr>
            <w:tcW w:type="dxa" w:w="6724"/>
          </w:tcPr>
          <w:p>
            <w:r>
              <w:t>Nhân sự</w:t>
            </w:r>
          </w:p>
        </w:tc>
      </w:tr>
      <w:tr>
        <w:tc>
          <w:tcPr>
            <w:tcW w:type="dxa" w:w="2924"/>
            <w:shd w:val="clear" w:color="auto" w:fill="EEF4F1"/>
          </w:tcPr>
          <w:p>
            <w:r>
              <w:t>Người chịu trách nhiệm</w:t>
            </w:r>
          </w:p>
        </w:tc>
        <w:tc>
          <w:tcPr>
            <w:tcW w:type="dxa" w:w="6724"/>
          </w:tcPr>
          <w:p>
            <w:r>
              <w:t>Người làm nhân sự</w:t>
            </w:r>
          </w:p>
        </w:tc>
      </w:tr>
      <w:tr>
        <w:tc>
          <w:tcPr>
            <w:tcW w:type="dxa" w:w="2924"/>
            <w:shd w:val="clear" w:color="auto" w:fill="EEF4F1"/>
          </w:tcPr>
          <w:p>
            <w:r>
              <w:t>Phạm vi</w:t>
            </w:r>
          </w:p>
        </w:tc>
        <w:tc>
          <w:tcPr>
            <w:tcW w:type="dxa" w:w="6724"/>
          </w:tcPr>
          <w:p>
            <w:r>
              <w:t>Mọi trường hợp nhân viên nghỉ việc, chủ động hoặc theo thoả thuận</w:t>
            </w:r>
          </w:p>
        </w:tc>
      </w:tr>
      <w:tr>
        <w:tc>
          <w:tcPr>
            <w:tcW w:type="dxa" w:w="2924"/>
            <w:shd w:val="clear" w:color="auto" w:fill="EEF4F1"/>
          </w:tcPr>
          <w:p>
            <w:r>
              <w:t>Ngày hiệu lực</w:t>
            </w:r>
          </w:p>
        </w:tc>
        <w:tc>
          <w:tcPr>
            <w:tcW w:type="dxa" w:w="6724"/>
          </w:tcPr>
          <w:p>
            <w:r>
              <w:t>[ngày/tháng/năm]</w:t>
            </w:r>
          </w:p>
        </w:tc>
      </w:tr>
    </w:tbl>
    <w:p/>
    <w:p>
      <w:r>
        <w:rPr>
          <w:b/>
        </w:rPr>
        <w:t>Phê duyệt</w:t>
      </w:r>
    </w:p>
    <w:tbl>
      <w:tblPr>
        <w:tblStyle w:val="TableGrid"/>
        <w:jc w:val="center"/>
        <w:tblLook w:firstColumn="1" w:firstRow="1" w:lastColumn="0" w:lastRow="0" w:noHBand="0" w:noVBand="1" w:val="04A0"/>
        <w:tblW w:w="9648" w:type="dxa"/>
        <w:tblLayout w:type="fixed"/>
      </w:tblPr>
      <w:tblGrid>
        <w:gridCol w:w="2338"/>
        <w:gridCol w:w="2923"/>
        <w:gridCol w:w="2338"/>
        <w:gridCol w:w="2046"/>
      </w:tblGrid>
      <w:tr>
        <w:tc>
          <w:tcPr>
            <w:tcW w:type="dxa" w:w="2339"/>
            <w:shd w:val="clear" w:color="auto" w:fill="0F4D3A"/>
          </w:tcPr>
          <w:p>
            <w:r/>
            <w:r>
              <w:rPr>
                <w:b/>
                <w:color w:val="FFFFFF"/>
              </w:rPr>
              <w:t>Vai trò</w:t>
            </w:r>
          </w:p>
        </w:tc>
        <w:tc>
          <w:tcPr>
            <w:tcW w:type="dxa" w:w="2924"/>
            <w:shd w:val="clear" w:color="auto" w:fill="0F4D3A"/>
          </w:tcPr>
          <w:p>
            <w:r/>
            <w:r>
              <w:rPr>
                <w:b/>
                <w:color w:val="FFFFFF"/>
              </w:rPr>
              <w:t>Họ tên</w:t>
            </w:r>
          </w:p>
        </w:tc>
        <w:tc>
          <w:tcPr>
            <w:tcW w:type="dxa" w:w="2339"/>
            <w:shd w:val="clear" w:color="auto" w:fill="0F4D3A"/>
          </w:tcPr>
          <w:p>
            <w:r/>
            <w:r>
              <w:rPr>
                <w:b/>
                <w:color w:val="FFFFFF"/>
              </w:rPr>
              <w:t>Chữ ký</w:t>
            </w:r>
          </w:p>
        </w:tc>
        <w:tc>
          <w:tcPr>
            <w:tcW w:type="dxa" w:w="2047"/>
            <w:shd w:val="clear" w:color="auto" w:fill="0F4D3A"/>
          </w:tcPr>
          <w:p>
            <w:r/>
            <w:r>
              <w:rPr>
                <w:b/>
                <w:color w:val="FFFFFF"/>
              </w:rPr>
              <w:t>Ngày</w:t>
            </w:r>
          </w:p>
        </w:tc>
      </w:tr>
      <w:tr>
        <w:trPr>
          <w:trHeight w:val="648"/>
        </w:trPr>
        <w:tc>
          <w:tcPr>
            <w:tcW w:type="dxa" w:w="2339"/>
          </w:tcPr>
          <w:p>
            <w:r>
              <w:t>Người soạn</w:t>
            </w:r>
          </w:p>
        </w:tc>
        <w:tc>
          <w:tcPr>
            <w:tcW w:type="dxa" w:w="2924"/>
          </w:tcPr>
          <w:p>
            <w:r/>
          </w:p>
        </w:tc>
        <w:tc>
          <w:tcPr>
            <w:tcW w:type="dxa" w:w="2339"/>
          </w:tcPr>
          <w:p>
            <w:r/>
          </w:p>
        </w:tc>
        <w:tc>
          <w:tcPr>
            <w:tcW w:type="dxa" w:w="2047"/>
          </w:tcPr>
          <w:p>
            <w:r/>
          </w:p>
        </w:tc>
      </w:tr>
      <w:tr>
        <w:trPr>
          <w:trHeight w:val="648"/>
        </w:trPr>
        <w:tc>
          <w:tcPr>
            <w:tcW w:type="dxa" w:w="2339"/>
          </w:tcPr>
          <w:p>
            <w:r>
              <w:t>Người kiểm tra</w:t>
            </w:r>
          </w:p>
        </w:tc>
        <w:tc>
          <w:tcPr>
            <w:tcW w:type="dxa" w:w="2924"/>
          </w:tcPr>
          <w:p>
            <w:r/>
          </w:p>
        </w:tc>
        <w:tc>
          <w:tcPr>
            <w:tcW w:type="dxa" w:w="2339"/>
          </w:tcPr>
          <w:p>
            <w:r/>
          </w:p>
        </w:tc>
        <w:tc>
          <w:tcPr>
            <w:tcW w:type="dxa" w:w="2047"/>
          </w:tcPr>
          <w:p>
            <w:r/>
          </w:p>
        </w:tc>
      </w:tr>
      <w:tr>
        <w:trPr>
          <w:trHeight w:val="648"/>
        </w:trPr>
        <w:tc>
          <w:tcPr>
            <w:tcW w:type="dxa" w:w="2339"/>
          </w:tcPr>
          <w:p>
            <w:r>
              <w:t>Người phê duyệt</w:t>
            </w:r>
          </w:p>
        </w:tc>
        <w:tc>
          <w:tcPr>
            <w:tcW w:type="dxa" w:w="2924"/>
          </w:tcPr>
          <w:p>
            <w:r/>
          </w:p>
        </w:tc>
        <w:tc>
          <w:tcPr>
            <w:tcW w:type="dxa" w:w="2339"/>
          </w:tcPr>
          <w:p>
            <w:r/>
          </w:p>
        </w:tc>
        <w:tc>
          <w:tcPr>
            <w:tcW w:type="dxa" w:w="2047"/>
          </w:tcPr>
          <w:p>
            <w:r/>
          </w:p>
        </w:tc>
      </w:tr>
    </w:tbl>
    <w:p>
      <w:r>
        <w:br w:type="page"/>
      </w:r>
    </w:p>
    <w:p>
      <w:pPr>
        <w:pStyle w:val="Heading1"/>
      </w:pPr>
      <w:r>
        <w:t>1. Mục đích</w:t>
      </w:r>
    </w:p>
    <w:p>
      <w:r>
        <w:t>Không mất việc dở dang, không để tài khoản và dữ liệu bị bỏ ngỏ, và người nghỉ rời đi với ấn tượng tốt.</w:t>
      </w:r>
    </w:p>
    <w:p>
      <w:pPr>
        <w:pStyle w:val="Heading1"/>
      </w:pPr>
      <w:r>
        <w:t>2. Phạm vi áp dụng</w:t>
      </w:r>
    </w:p>
    <w:p>
      <w:r>
        <w:t>Mọi trường hợp nhân viên nghỉ việc, chủ động hoặc theo thoả thuận.</w:t>
      </w:r>
    </w:p>
    <w:p>
      <w:pPr>
        <w:pStyle w:val="Heading1"/>
      </w:pPr>
      <w:r>
        <w:t>3. Vai trò và trách nhiệm</w:t>
      </w:r>
    </w:p>
    <w:tbl>
      <w:tblPr>
        <w:tblStyle w:val="TableGrid"/>
        <w:jc w:val="center"/>
        <w:tblLook w:firstColumn="1" w:firstRow="1" w:lastColumn="0" w:lastRow="0" w:noHBand="0" w:noVBand="1" w:val="04A0"/>
        <w:tblW w:w="9648" w:type="dxa"/>
        <w:tblLayout w:type="fixed"/>
      </w:tblPr>
      <w:tblGrid>
        <w:gridCol w:w="3659"/>
        <w:gridCol w:w="998"/>
        <w:gridCol w:w="998"/>
        <w:gridCol w:w="998"/>
        <w:gridCol w:w="998"/>
        <w:gridCol w:w="998"/>
        <w:gridCol w:w="998"/>
      </w:tblGrid>
      <w:tr>
        <w:tc>
          <w:tcPr>
            <w:tcW w:type="dxa" w:w="3660"/>
            <w:shd w:val="clear" w:color="auto" w:fill="0F4D3A"/>
          </w:tcPr>
          <w:p>
            <w:r/>
            <w:r>
              <w:rPr>
                <w:b/>
                <w:color w:val="FFFFFF"/>
              </w:rPr>
              <w:t>Vai trò</w:t>
            </w:r>
          </w:p>
        </w:tc>
        <w:tc>
          <w:tcPr>
            <w:tcW w:type="dxa" w:w="998"/>
            <w:shd w:val="clear" w:color="auto" w:fill="0F4D3A"/>
          </w:tcPr>
          <w:p>
            <w:r/>
            <w:r>
              <w:rPr>
                <w:b/>
                <w:color w:val="FFFFFF"/>
              </w:rPr>
              <w:t>B1</w:t>
            </w:r>
          </w:p>
        </w:tc>
        <w:tc>
          <w:tcPr>
            <w:tcW w:type="dxa" w:w="998"/>
            <w:shd w:val="clear" w:color="auto" w:fill="0F4D3A"/>
          </w:tcPr>
          <w:p>
            <w:r/>
            <w:r>
              <w:rPr>
                <w:b/>
                <w:color w:val="FFFFFF"/>
              </w:rPr>
              <w:t>B2</w:t>
            </w:r>
          </w:p>
        </w:tc>
        <w:tc>
          <w:tcPr>
            <w:tcW w:type="dxa" w:w="998"/>
            <w:shd w:val="clear" w:color="auto" w:fill="0F4D3A"/>
          </w:tcPr>
          <w:p>
            <w:r/>
            <w:r>
              <w:rPr>
                <w:b/>
                <w:color w:val="FFFFFF"/>
              </w:rPr>
              <w:t>B3</w:t>
            </w:r>
          </w:p>
        </w:tc>
        <w:tc>
          <w:tcPr>
            <w:tcW w:type="dxa" w:w="998"/>
            <w:shd w:val="clear" w:color="auto" w:fill="0F4D3A"/>
          </w:tcPr>
          <w:p>
            <w:r/>
            <w:r>
              <w:rPr>
                <w:b/>
                <w:color w:val="FFFFFF"/>
              </w:rPr>
              <w:t>B4</w:t>
            </w:r>
          </w:p>
        </w:tc>
        <w:tc>
          <w:tcPr>
            <w:tcW w:type="dxa" w:w="998"/>
            <w:shd w:val="clear" w:color="auto" w:fill="0F4D3A"/>
          </w:tcPr>
          <w:p>
            <w:r/>
            <w:r>
              <w:rPr>
                <w:b/>
                <w:color w:val="FFFFFF"/>
              </w:rPr>
              <w:t>B5</w:t>
            </w:r>
          </w:p>
        </w:tc>
        <w:tc>
          <w:tcPr>
            <w:tcW w:type="dxa" w:w="998"/>
            <w:shd w:val="clear" w:color="auto" w:fill="0F4D3A"/>
          </w:tcPr>
          <w:p>
            <w:r/>
            <w:r>
              <w:rPr>
                <w:b/>
                <w:color w:val="FFFFFF"/>
              </w:rPr>
              <w:t>B6</w:t>
            </w:r>
          </w:p>
        </w:tc>
      </w:tr>
      <w:tr>
        <w:tc>
          <w:tcPr>
            <w:tcW w:type="dxa" w:w="3660"/>
          </w:tcPr>
          <w:p>
            <w:r>
              <w:t>Quản lý trực tiếp</w:t>
            </w:r>
          </w:p>
        </w:tc>
        <w:tc>
          <w:tcPr>
            <w:tcW w:type="dxa" w:w="998"/>
          </w:tcPr>
          <w:p>
            <w:pPr>
              <w:jc w:val="center"/>
            </w:pPr>
            <w:r>
              <w:t>●</w:t>
            </w:r>
          </w:p>
        </w:tc>
        <w:tc>
          <w:tcPr>
            <w:tcW w:type="dxa" w:w="998"/>
          </w:tcPr>
          <w:p>
            <w:pPr>
              <w:jc w:val="center"/>
            </w:pPr>
            <w:r>
              <w:t>○</w:t>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p>
        </w:tc>
      </w:tr>
      <w:tr>
        <w:tc>
          <w:tcPr>
            <w:tcW w:type="dxa" w:w="3660"/>
          </w:tcPr>
          <w:p>
            <w:r>
              <w:t>Nhân sự</w:t>
            </w:r>
          </w:p>
        </w:tc>
        <w:tc>
          <w:tcPr>
            <w:tcW w:type="dxa" w:w="998"/>
          </w:tcPr>
          <w:p>
            <w:pPr>
              <w:jc w:val="center"/>
            </w:pPr>
            <w:r>
              <w:t>○</w:t>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c>
          <w:tcPr>
            <w:tcW w:type="dxa" w:w="998"/>
          </w:tcPr>
          <w:p>
            <w:pPr>
              <w:jc w:val="center"/>
            </w:pPr>
            <w:r>
              <w:t>●</w:t>
            </w:r>
          </w:p>
        </w:tc>
      </w:tr>
      <w:tr>
        <w:tc>
          <w:tcPr>
            <w:tcW w:type="dxa" w:w="3660"/>
          </w:tcPr>
          <w:p>
            <w:r>
              <w:t>Người nghỉ</w:t>
            </w:r>
          </w:p>
        </w:tc>
        <w:tc>
          <w:tcPr>
            <w:tcW w:type="dxa" w:w="998"/>
          </w:tcPr>
          <w:p>
            <w:pPr>
              <w:jc w:val="center"/>
            </w:pPr>
            <w:r/>
          </w:p>
        </w:tc>
        <w:tc>
          <w:tcPr>
            <w:tcW w:type="dxa" w:w="998"/>
          </w:tcPr>
          <w:p>
            <w:pPr>
              <w:jc w:val="center"/>
            </w:pPr>
            <w:r>
              <w:t>●</w:t>
            </w:r>
          </w:p>
        </w:tc>
        <w:tc>
          <w:tcPr>
            <w:tcW w:type="dxa" w:w="998"/>
          </w:tcPr>
          <w:p>
            <w:pPr>
              <w:jc w:val="center"/>
            </w:pPr>
            <w:r>
              <w:t>●</w:t>
            </w:r>
          </w:p>
        </w:tc>
        <w:tc>
          <w:tcPr>
            <w:tcW w:type="dxa" w:w="998"/>
          </w:tcPr>
          <w:p>
            <w:pPr>
              <w:jc w:val="center"/>
            </w:pPr>
            <w:r/>
          </w:p>
        </w:tc>
        <w:tc>
          <w:tcPr>
            <w:tcW w:type="dxa" w:w="998"/>
          </w:tcPr>
          <w:p>
            <w:pPr>
              <w:jc w:val="center"/>
            </w:pPr>
            <w:r/>
          </w:p>
        </w:tc>
        <w:tc>
          <w:tcPr>
            <w:tcW w:type="dxa" w:w="998"/>
          </w:tcPr>
          <w:p>
            <w:pPr>
              <w:jc w:val="center"/>
            </w:pPr>
            <w:r/>
          </w:p>
        </w:tc>
      </w:tr>
      <w:tr>
        <w:tc>
          <w:tcPr>
            <w:tcW w:type="dxa" w:w="3660"/>
          </w:tcPr>
          <w:p>
            <w:r>
              <w:t>Người nhận bàn giao</w:t>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c>
          <w:tcPr>
            <w:tcW w:type="dxa" w:w="998"/>
          </w:tcPr>
          <w:p>
            <w:pPr>
              <w:jc w:val="center"/>
            </w:pPr>
            <w:r/>
          </w:p>
        </w:tc>
        <w:tc>
          <w:tcPr>
            <w:tcW w:type="dxa" w:w="998"/>
          </w:tcPr>
          <w:p>
            <w:pPr>
              <w:jc w:val="center"/>
            </w:pPr>
            <w:r/>
          </w:p>
        </w:tc>
      </w:tr>
      <w:tr>
        <w:tc>
          <w:tcPr>
            <w:tcW w:type="dxa" w:w="3660"/>
          </w:tcPr>
          <w:p>
            <w:r>
              <w:t>Hành chính</w:t>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r>
      <w:tr>
        <w:tc>
          <w:tcPr>
            <w:tcW w:type="dxa" w:w="3660"/>
          </w:tcPr>
          <w:p>
            <w:r>
              <w:t>IT</w:t>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r>
      <w:tr>
        <w:tc>
          <w:tcPr>
            <w:tcW w:type="dxa" w:w="3660"/>
          </w:tcPr>
          <w:p>
            <w:r>
              <w:t>Kế toán</w:t>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t>○</w:t>
            </w:r>
          </w:p>
        </w:tc>
      </w:tr>
    </w:tbl>
    <w:p>
      <w:r>
        <w:rPr>
          <w:i/>
          <w:color w:val="6B675F"/>
        </w:rPr>
        <w:t>● chịu trách nhiệm chính   ○ tham gia   B1, B2… là các bước ở mục 5.</w:t>
      </w:r>
    </w:p>
    <w:p>
      <w:r>
        <w:br w:type="page"/>
      </w:r>
    </w:p>
    <w:p>
      <w:pPr>
        <w:pStyle w:val="Heading1"/>
      </w:pPr>
      <w:r>
        <w:t>4. Lưu đồ</w:t>
      </w:r>
    </w:p>
    <w:p>
      <w:pPr>
        <w:jc w:val="center"/>
      </w:pPr>
      <w:r>
        <w:drawing>
          <wp:inline xmlns:a="http://schemas.openxmlformats.org/drawingml/2006/main" xmlns:pic="http://schemas.openxmlformats.org/drawingml/2006/picture">
            <wp:extent cx="6035040" cy="3484595"/>
            <wp:docPr id="1" name="Picture 1"/>
            <wp:cNvGraphicFramePr>
              <a:graphicFrameLocks noChangeAspect="1"/>
            </wp:cNvGraphicFramePr>
            <a:graphic>
              <a:graphicData uri="http://schemas.openxmlformats.org/drawingml/2006/picture">
                <pic:pic>
                  <pic:nvPicPr>
                    <pic:cNvPr id="0" name="quy-trinh-nghi-viec-ban-giao.png"/>
                    <pic:cNvPicPr/>
                  </pic:nvPicPr>
                  <pic:blipFill>
                    <a:blip r:embed="rId11"/>
                    <a:stretch>
                      <a:fillRect/>
                    </a:stretch>
                  </pic:blipFill>
                  <pic:spPr>
                    <a:xfrm>
                      <a:off x="0" y="0"/>
                      <a:ext cx="6035040" cy="3484595"/>
                    </a:xfrm>
                    <a:prstGeom prst="rect"/>
                  </pic:spPr>
                </pic:pic>
              </a:graphicData>
            </a:graphic>
          </wp:inline>
        </w:drawing>
      </w:r>
    </w:p>
    <w:p>
      <w:r>
        <w:rPr>
          <w:i/>
          <w:color w:val="6B675F"/>
        </w:rPr>
        <w:t>Mỗi cột là một vai trò. Ô có viền là bước do vai trò đó chịu trách nhiệm chính; vòng tròn là vai trò tham gia.</w:t>
      </w:r>
    </w:p>
    <w:p>
      <w:r>
        <w:br w:type="page"/>
      </w:r>
    </w:p>
    <w:p>
      <w:pPr>
        <w:pStyle w:val="Heading1"/>
      </w:pPr>
      <w:r>
        <w:t>5. Các bước thực hiện</w:t>
      </w:r>
    </w:p>
    <w:tbl>
      <w:tblPr>
        <w:tblStyle w:val="TableGrid"/>
        <w:jc w:val="center"/>
        <w:tblLook w:firstColumn="1" w:firstRow="1" w:lastColumn="0" w:lastRow="0" w:noHBand="0" w:noVBand="1" w:val="04A0"/>
        <w:tblW w:w="9648" w:type="dxa"/>
        <w:tblLayout w:type="fixed"/>
      </w:tblPr>
      <w:tblGrid>
        <w:gridCol w:w="432"/>
        <w:gridCol w:w="1728"/>
        <w:gridCol w:w="1584"/>
        <w:gridCol w:w="3024"/>
        <w:gridCol w:w="1584"/>
        <w:gridCol w:w="1296"/>
      </w:tblGrid>
      <w:tr>
        <w:tc>
          <w:tcPr>
            <w:tcW w:type="dxa" w:w="432"/>
            <w:shd w:val="clear" w:color="auto" w:fill="0F4D3A"/>
          </w:tcPr>
          <w:p>
            <w:r/>
            <w:r>
              <w:rPr>
                <w:b/>
                <w:color w:val="FFFFFF"/>
              </w:rPr>
              <w:t>#</w:t>
            </w:r>
          </w:p>
        </w:tc>
        <w:tc>
          <w:tcPr>
            <w:tcW w:type="dxa" w:w="1728"/>
            <w:shd w:val="clear" w:color="auto" w:fill="0F4D3A"/>
          </w:tcPr>
          <w:p>
            <w:r/>
            <w:r>
              <w:rPr>
                <w:b/>
                <w:color w:val="FFFFFF"/>
              </w:rPr>
              <w:t>Bước</w:t>
            </w:r>
          </w:p>
        </w:tc>
        <w:tc>
          <w:tcPr>
            <w:tcW w:type="dxa" w:w="1584"/>
            <w:shd w:val="clear" w:color="auto" w:fill="0F4D3A"/>
          </w:tcPr>
          <w:p>
            <w:r/>
            <w:r>
              <w:rPr>
                <w:b/>
                <w:color w:val="FFFFFF"/>
              </w:rPr>
              <w:t>Ai làm</w:t>
            </w:r>
          </w:p>
        </w:tc>
        <w:tc>
          <w:tcPr>
            <w:tcW w:type="dxa" w:w="3024"/>
            <w:shd w:val="clear" w:color="auto" w:fill="0F4D3A"/>
          </w:tcPr>
          <w:p>
            <w:r/>
            <w:r>
              <w:rPr>
                <w:b/>
                <w:color w:val="FFFFFF"/>
              </w:rPr>
              <w:t>Làm gì</w:t>
            </w:r>
          </w:p>
        </w:tc>
        <w:tc>
          <w:tcPr>
            <w:tcW w:type="dxa" w:w="1584"/>
            <w:shd w:val="clear" w:color="auto" w:fill="0F4D3A"/>
          </w:tcPr>
          <w:p>
            <w:r/>
            <w:r>
              <w:rPr>
                <w:b/>
                <w:color w:val="FFFFFF"/>
              </w:rPr>
              <w:t>Đầu ra</w:t>
            </w:r>
          </w:p>
        </w:tc>
        <w:tc>
          <w:tcPr>
            <w:tcW w:type="dxa" w:w="1296"/>
            <w:shd w:val="clear" w:color="auto" w:fill="0F4D3A"/>
          </w:tcPr>
          <w:p>
            <w:r/>
            <w:r>
              <w:rPr>
                <w:b/>
                <w:color w:val="FFFFFF"/>
              </w:rPr>
              <w:t>Thời hạn</w:t>
            </w:r>
          </w:p>
        </w:tc>
      </w:tr>
      <w:tr>
        <w:tc>
          <w:tcPr>
            <w:tcW w:type="dxa" w:w="432"/>
          </w:tcPr>
          <w:p>
            <w:pPr>
              <w:jc w:val="center"/>
            </w:pPr>
            <w:r>
              <w:t>1</w:t>
            </w:r>
          </w:p>
        </w:tc>
        <w:tc>
          <w:tcPr>
            <w:tcW w:type="dxa" w:w="1728"/>
          </w:tcPr>
          <w:p>
            <w:r>
              <w:t>Nhận đơn và xác nhận ngày nghỉ</w:t>
            </w:r>
          </w:p>
        </w:tc>
        <w:tc>
          <w:tcPr>
            <w:tcW w:type="dxa" w:w="1584"/>
          </w:tcPr>
          <w:p>
            <w:r>
              <w:t>Quản lý trực tiếp, nhân sự</w:t>
            </w:r>
          </w:p>
        </w:tc>
        <w:tc>
          <w:tcPr>
            <w:tcW w:type="dxa" w:w="3024"/>
          </w:tcPr>
          <w:p>
            <w:r>
              <w:t>Trao đổi với người xin nghỉ, chốt ngày làm việc cuối theo thời hạn báo trước trong hợp đồng</w:t>
            </w:r>
          </w:p>
        </w:tc>
        <w:tc>
          <w:tcPr>
            <w:tcW w:type="dxa" w:w="1584"/>
          </w:tcPr>
          <w:p>
            <w:r>
              <w:t>Ngày làm việc cuối đã thống nhất</w:t>
            </w:r>
          </w:p>
        </w:tc>
        <w:tc>
          <w:tcPr>
            <w:tcW w:type="dxa" w:w="1296"/>
          </w:tcPr>
          <w:p>
            <w:r>
              <w:t>Trong 2 ngày sau khi nhận đơn</w:t>
            </w:r>
          </w:p>
        </w:tc>
      </w:tr>
      <w:tr>
        <w:tc>
          <w:tcPr>
            <w:tcW w:type="dxa" w:w="432"/>
          </w:tcPr>
          <w:p>
            <w:pPr>
              <w:jc w:val="center"/>
            </w:pPr>
            <w:r>
              <w:t>2</w:t>
            </w:r>
          </w:p>
        </w:tc>
        <w:tc>
          <w:tcPr>
            <w:tcW w:type="dxa" w:w="1728"/>
          </w:tcPr>
          <w:p>
            <w:r>
              <w:t>Lập danh sách bàn giao</w:t>
            </w:r>
          </w:p>
        </w:tc>
        <w:tc>
          <w:tcPr>
            <w:tcW w:type="dxa" w:w="1584"/>
          </w:tcPr>
          <w:p>
            <w:r>
              <w:t>Người nghỉ, quản lý trực tiếp</w:t>
            </w:r>
          </w:p>
        </w:tc>
        <w:tc>
          <w:tcPr>
            <w:tcW w:type="dxa" w:w="3024"/>
          </w:tcPr>
          <w:p>
            <w:r>
              <w:t>Liệt kê việc đang làm, tài liệu, khách hàng hoặc đối tác đang phụ trách, người nhận bàn giao</w:t>
            </w:r>
          </w:p>
        </w:tc>
        <w:tc>
          <w:tcPr>
            <w:tcW w:type="dxa" w:w="1584"/>
          </w:tcPr>
          <w:p>
            <w:r>
              <w:t>Danh sách bàn giao</w:t>
            </w:r>
          </w:p>
        </w:tc>
        <w:tc>
          <w:tcPr>
            <w:tcW w:type="dxa" w:w="1296"/>
          </w:tcPr>
          <w:p>
            <w:r>
              <w:t>Trong tuần đầu</w:t>
            </w:r>
          </w:p>
        </w:tc>
      </w:tr>
      <w:tr>
        <w:tc>
          <w:tcPr>
            <w:tcW w:type="dxa" w:w="432"/>
          </w:tcPr>
          <w:p>
            <w:pPr>
              <w:jc w:val="center"/>
            </w:pPr>
            <w:r>
              <w:t>3</w:t>
            </w:r>
          </w:p>
        </w:tc>
        <w:tc>
          <w:tcPr>
            <w:tcW w:type="dxa" w:w="1728"/>
          </w:tcPr>
          <w:p>
            <w:r>
              <w:t>Bàn giao công việc</w:t>
            </w:r>
          </w:p>
        </w:tc>
        <w:tc>
          <w:tcPr>
            <w:tcW w:type="dxa" w:w="1584"/>
          </w:tcPr>
          <w:p>
            <w:r>
              <w:t>Người nghỉ, người nhận bàn giao</w:t>
            </w:r>
          </w:p>
        </w:tc>
        <w:tc>
          <w:tcPr>
            <w:tcW w:type="dxa" w:w="3024"/>
          </w:tcPr>
          <w:p>
            <w:r>
              <w:t>Bàn giao từng mục, người nhận ký xác nhận đã hiểu đủ để tiếp tục</w:t>
            </w:r>
          </w:p>
        </w:tc>
        <w:tc>
          <w:tcPr>
            <w:tcW w:type="dxa" w:w="1584"/>
          </w:tcPr>
          <w:p>
            <w:r>
              <w:t>Biên bản bàn giao có xác nhận</w:t>
            </w:r>
          </w:p>
        </w:tc>
        <w:tc>
          <w:tcPr>
            <w:tcW w:type="dxa" w:w="1296"/>
          </w:tcPr>
          <w:p>
            <w:r>
              <w:t>Trước ngày cuối ít nhất 3 ngày</w:t>
            </w:r>
          </w:p>
        </w:tc>
      </w:tr>
      <w:tr>
        <w:tc>
          <w:tcPr>
            <w:tcW w:type="dxa" w:w="432"/>
          </w:tcPr>
          <w:p>
            <w:pPr>
              <w:jc w:val="center"/>
            </w:pPr>
            <w:r>
              <w:t>4</w:t>
            </w:r>
          </w:p>
        </w:tc>
        <w:tc>
          <w:tcPr>
            <w:tcW w:type="dxa" w:w="1728"/>
          </w:tcPr>
          <w:p>
            <w:r>
              <w:t>Phỏng vấn nghỉ việc</w:t>
            </w:r>
          </w:p>
        </w:tc>
        <w:tc>
          <w:tcPr>
            <w:tcW w:type="dxa" w:w="1584"/>
          </w:tcPr>
          <w:p>
            <w:r>
              <w:t>Nhân sự</w:t>
            </w:r>
          </w:p>
        </w:tc>
        <w:tc>
          <w:tcPr>
            <w:tcW w:type="dxa" w:w="3024"/>
          </w:tcPr>
          <w:p>
            <w:r>
              <w:t>Hỏi lý do nghỉ thật và góp ý cho công ty, ghi lại không kèm đánh giá</w:t>
            </w:r>
          </w:p>
        </w:tc>
        <w:tc>
          <w:tcPr>
            <w:tcW w:type="dxa" w:w="1584"/>
          </w:tcPr>
          <w:p>
            <w:r>
              <w:t>Ghi chú phỏng vấn nghỉ việc</w:t>
            </w:r>
          </w:p>
        </w:tc>
        <w:tc>
          <w:tcPr>
            <w:tcW w:type="dxa" w:w="1296"/>
          </w:tcPr>
          <w:p>
            <w:r>
              <w:t>Tuần cuối</w:t>
            </w:r>
          </w:p>
        </w:tc>
      </w:tr>
      <w:tr>
        <w:tc>
          <w:tcPr>
            <w:tcW w:type="dxa" w:w="432"/>
          </w:tcPr>
          <w:p>
            <w:pPr>
              <w:jc w:val="center"/>
            </w:pPr>
            <w:r>
              <w:t>5</w:t>
            </w:r>
          </w:p>
        </w:tc>
        <w:tc>
          <w:tcPr>
            <w:tcW w:type="dxa" w:w="1728"/>
          </w:tcPr>
          <w:p>
            <w:r>
              <w:t>Thu hồi tài sản và tài khoản</w:t>
            </w:r>
          </w:p>
        </w:tc>
        <w:tc>
          <w:tcPr>
            <w:tcW w:type="dxa" w:w="1584"/>
          </w:tcPr>
          <w:p>
            <w:r>
              <w:t>Hành chính, IT</w:t>
            </w:r>
          </w:p>
        </w:tc>
        <w:tc>
          <w:tcPr>
            <w:tcW w:type="dxa" w:w="3024"/>
          </w:tcPr>
          <w:p>
            <w:r>
              <w:t>Thu thiết bị, thẻ ra vào; khoá email và mọi tài khoản phần mềm; chuyển quyền sở hữu tài liệu</w:t>
            </w:r>
          </w:p>
        </w:tc>
        <w:tc>
          <w:tcPr>
            <w:tcW w:type="dxa" w:w="1584"/>
          </w:tcPr>
          <w:p>
            <w:r>
              <w:t>Checklist thu hồi đã xong</w:t>
            </w:r>
          </w:p>
        </w:tc>
        <w:tc>
          <w:tcPr>
            <w:tcW w:type="dxa" w:w="1296"/>
          </w:tcPr>
          <w:p>
            <w:r>
              <w:t>Ngày làm việc cuối</w:t>
            </w:r>
          </w:p>
        </w:tc>
      </w:tr>
      <w:tr>
        <w:tc>
          <w:tcPr>
            <w:tcW w:type="dxa" w:w="432"/>
          </w:tcPr>
          <w:p>
            <w:pPr>
              <w:jc w:val="center"/>
            </w:pPr>
            <w:r>
              <w:t>6</w:t>
            </w:r>
          </w:p>
        </w:tc>
        <w:tc>
          <w:tcPr>
            <w:tcW w:type="dxa" w:w="1728"/>
          </w:tcPr>
          <w:p>
            <w:r>
              <w:t>Chốt lương và giấy tờ</w:t>
            </w:r>
          </w:p>
        </w:tc>
        <w:tc>
          <w:tcPr>
            <w:tcW w:type="dxa" w:w="1584"/>
          </w:tcPr>
          <w:p>
            <w:r>
              <w:t>Nhân sự, kế toán</w:t>
            </w:r>
          </w:p>
        </w:tc>
        <w:tc>
          <w:tcPr>
            <w:tcW w:type="dxa" w:w="3024"/>
          </w:tcPr>
          <w:p>
            <w:r>
              <w:t>Thanh toán lương và các khoản còn lại, xác nhận thời gian đóng bảo hiểm, trả giấy tờ theo quy định</w:t>
            </w:r>
          </w:p>
        </w:tc>
        <w:tc>
          <w:tcPr>
            <w:tcW w:type="dxa" w:w="1584"/>
          </w:tcPr>
          <w:p>
            <w:r>
              <w:t>Bảng chốt thanh toán, giấy tờ đã trả</w:t>
            </w:r>
          </w:p>
        </w:tc>
        <w:tc>
          <w:tcPr>
            <w:tcW w:type="dxa" w:w="1296"/>
          </w:tcPr>
          <w:p>
            <w:r>
              <w:t>Theo thời hạn luật lao động quy định</w:t>
            </w:r>
          </w:p>
        </w:tc>
      </w:tr>
    </w:tbl>
    <w:p>
      <w:pPr>
        <w:pStyle w:val="Heading1"/>
      </w:pPr>
      <w:r>
        <w:t>6. Chỉ số đo hiệu quả quy trình</w:t>
      </w:r>
    </w:p>
    <w:p>
      <w:pPr>
        <w:pStyle w:val="ListBullet"/>
      </w:pPr>
      <w:r>
        <w:t>Tỷ lệ tài khoản được khoá đúng ngày làm việc cuối</w:t>
      </w:r>
    </w:p>
    <w:p>
      <w:pPr>
        <w:pStyle w:val="ListBullet"/>
      </w:pPr>
      <w:r>
        <w:t>Số việc bị gián đoạn sau khi người nghỉ rời đi</w:t>
      </w:r>
    </w:p>
    <w:p>
      <w:pPr>
        <w:pStyle w:val="ListBullet"/>
      </w:pPr>
      <w:r>
        <w:t>Lý do nghỉ việc lặp lại nhiều nhất trong năm</w:t>
      </w:r>
    </w:p>
    <w:p>
      <w:pPr>
        <w:pStyle w:val="Heading1"/>
      </w:pPr>
      <w:r>
        <w:t>7. Biểu mẫu đi kèm</w:t>
      </w:r>
    </w:p>
    <w:p>
      <w:pPr>
        <w:pStyle w:val="ListBullet"/>
      </w:pPr>
      <w:r>
        <w:t>Danh sách bàn giao</w:t>
      </w:r>
    </w:p>
    <w:p>
      <w:pPr>
        <w:pStyle w:val="ListBullet"/>
      </w:pPr>
      <w:r>
        <w:t>Biên bản bàn giao công việc (phụ lục)</w:t>
      </w:r>
    </w:p>
    <w:p>
      <w:pPr>
        <w:pStyle w:val="ListBullet"/>
      </w:pPr>
      <w:r>
        <w:t>Câu hỏi phỏng vấn nghỉ việc</w:t>
      </w:r>
    </w:p>
    <w:p>
      <w:pPr>
        <w:pStyle w:val="ListBullet"/>
      </w:pPr>
      <w:r>
        <w:t>Checklist thu hồi tài sản và tài khoản (phụ lục)</w:t>
      </w:r>
    </w:p>
    <w:p>
      <w:r>
        <w:br w:type="page"/>
      </w:r>
    </w:p>
    <w:p>
      <w:pPr>
        <w:pStyle w:val="Heading2"/>
      </w:pPr>
      <w:r>
        <w:t>Phụ lục 1</w:t>
      </w:r>
    </w:p>
    <w:tbl>
      <w:tblPr>
        <w:tblLook w:firstColumn="1" w:firstRow="1" w:lastColumn="0" w:lastRow="0" w:noHBand="0" w:noVBand="1" w:val="04A0"/>
        <w:tblW w:w="9648" w:type="dxa"/>
        <w:tblLayout w:type="fixed"/>
      </w:tblPr>
      <w:tblGrid>
        <w:gridCol w:w="9648"/>
      </w:tblGrid>
      <w:tr>
        <w:tc>
          <w:tcPr>
            <w:tcW w:type="dxa" w:w="9648"/>
            <w:shd w:val="clear" w:color="auto" w:fill="EEF4F1"/>
          </w:tcPr>
          <w:p>
            <w:r>
              <w:rPr>
                <w:b/>
                <w:color w:val="0F4D3A"/>
                <w:sz w:val="24"/>
              </w:rPr>
              <w:t>BIÊN BẢN BÀN GIAO CÔNG VIỆC</w:t>
            </w:r>
          </w:p>
        </w:tc>
      </w:tr>
    </w:tbl>
    <w:p>
      <w:r>
        <w:rPr>
          <w:i/>
          <w:color w:val="6B675F"/>
        </w:rPr>
        <w:t>Người nhận ký khi đã hiểu đủ để tiếp tục, không chỉ khi đã nhận file.</w:t>
      </w:r>
    </w:p>
    <w:tbl>
      <w:tblPr>
        <w:tblStyle w:val="TableGrid"/>
        <w:jc w:val="center"/>
        <w:tblLook w:firstColumn="1" w:firstRow="1" w:lastColumn="0" w:lastRow="0" w:noHBand="0" w:noVBand="1" w:val="04A0"/>
        <w:tblW w:w="9648" w:type="dxa"/>
        <w:tblLayout w:type="fixed"/>
      </w:tblPr>
      <w:tblGrid>
        <w:gridCol w:w="3362"/>
        <w:gridCol w:w="6285"/>
      </w:tblGrid>
      <w:tr>
        <w:tc>
          <w:tcPr>
            <w:tcW w:type="dxa" w:w="3362"/>
            <w:shd w:val="clear" w:color="auto" w:fill="0F4D3A"/>
          </w:tcPr>
          <w:p>
            <w:r/>
            <w:r>
              <w:rPr>
                <w:b/>
                <w:color w:val="FFFFFF"/>
              </w:rPr>
              <w:t>Mục</w:t>
            </w:r>
          </w:p>
        </w:tc>
        <w:tc>
          <w:tcPr>
            <w:tcW w:type="dxa" w:w="6286"/>
            <w:shd w:val="clear" w:color="auto" w:fill="0F4D3A"/>
          </w:tcPr>
          <w:p>
            <w:r/>
            <w:r>
              <w:rPr>
                <w:b/>
                <w:color w:val="FFFFFF"/>
              </w:rPr>
              <w:t>Nội dung</w:t>
            </w:r>
          </w:p>
        </w:tc>
      </w:tr>
      <w:tr>
        <w:trPr>
          <w:trHeight w:val="547"/>
        </w:trPr>
        <w:tc>
          <w:tcPr>
            <w:tcW w:type="dxa" w:w="3362"/>
          </w:tcPr>
          <w:p>
            <w:r>
              <w:t>Người bàn giao</w:t>
            </w:r>
          </w:p>
        </w:tc>
        <w:tc>
          <w:tcPr>
            <w:tcW w:type="dxa" w:w="6286"/>
          </w:tcPr>
          <w:p>
            <w:r/>
          </w:p>
        </w:tc>
      </w:tr>
      <w:tr>
        <w:trPr>
          <w:trHeight w:val="547"/>
        </w:trPr>
        <w:tc>
          <w:tcPr>
            <w:tcW w:type="dxa" w:w="3362"/>
          </w:tcPr>
          <w:p>
            <w:r>
              <w:t>Người nhận bàn giao</w:t>
            </w:r>
          </w:p>
        </w:tc>
        <w:tc>
          <w:tcPr>
            <w:tcW w:type="dxa" w:w="6286"/>
          </w:tcPr>
          <w:p>
            <w:r/>
          </w:p>
        </w:tc>
      </w:tr>
      <w:tr>
        <w:trPr>
          <w:trHeight w:val="547"/>
        </w:trPr>
        <w:tc>
          <w:tcPr>
            <w:tcW w:type="dxa" w:w="3362"/>
          </w:tcPr>
          <w:p>
            <w:r>
              <w:t>Ngày bàn giao</w:t>
            </w:r>
          </w:p>
        </w:tc>
        <w:tc>
          <w:tcPr>
            <w:tcW w:type="dxa" w:w="6286"/>
          </w:tcPr>
          <w:p>
            <w:r/>
          </w:p>
        </w:tc>
      </w:tr>
    </w:tbl>
    <w:p/>
    <w:tbl>
      <w:tblPr>
        <w:tblStyle w:val="TableGrid"/>
        <w:jc w:val="center"/>
        <w:tblLook w:firstColumn="1" w:firstRow="1" w:lastColumn="0" w:lastRow="0" w:noHBand="0" w:noVBand="1" w:val="04A0"/>
        <w:tblW w:w="9648" w:type="dxa"/>
        <w:tblLayout w:type="fixed"/>
      </w:tblPr>
      <w:tblGrid>
        <w:gridCol w:w="1929"/>
        <w:gridCol w:w="1929"/>
        <w:gridCol w:w="1929"/>
        <w:gridCol w:w="1929"/>
        <w:gridCol w:w="1929"/>
      </w:tblGrid>
      <w:tr>
        <w:tc>
          <w:tcPr>
            <w:tcW w:type="dxa" w:w="1930"/>
            <w:shd w:val="clear" w:color="auto" w:fill="0F4D3A"/>
          </w:tcPr>
          <w:p>
            <w:r/>
            <w:r>
              <w:rPr>
                <w:b/>
                <w:color w:val="FFFFFF"/>
              </w:rPr>
              <w:t>Hạng mục</w:t>
            </w:r>
          </w:p>
        </w:tc>
        <w:tc>
          <w:tcPr>
            <w:tcW w:type="dxa" w:w="1930"/>
            <w:shd w:val="clear" w:color="auto" w:fill="0F4D3A"/>
          </w:tcPr>
          <w:p>
            <w:r/>
            <w:r>
              <w:rPr>
                <w:b/>
                <w:color w:val="FFFFFF"/>
              </w:rPr>
              <w:t>Tình trạng hiện tại</w:t>
            </w:r>
          </w:p>
        </w:tc>
        <w:tc>
          <w:tcPr>
            <w:tcW w:type="dxa" w:w="1930"/>
            <w:shd w:val="clear" w:color="auto" w:fill="0F4D3A"/>
          </w:tcPr>
          <w:p>
            <w:r/>
            <w:r>
              <w:rPr>
                <w:b/>
                <w:color w:val="FFFFFF"/>
              </w:rPr>
              <w:t>Việc tiếp theo</w:t>
            </w:r>
          </w:p>
        </w:tc>
        <w:tc>
          <w:tcPr>
            <w:tcW w:type="dxa" w:w="1930"/>
            <w:shd w:val="clear" w:color="auto" w:fill="0F4D3A"/>
          </w:tcPr>
          <w:p>
            <w:r/>
            <w:r>
              <w:rPr>
                <w:b/>
                <w:color w:val="FFFFFF"/>
              </w:rPr>
              <w:t>Nơi lưu / liên hệ</w:t>
            </w:r>
          </w:p>
        </w:tc>
        <w:tc>
          <w:tcPr>
            <w:tcW w:type="dxa" w:w="1930"/>
            <w:shd w:val="clear" w:color="auto" w:fill="0F4D3A"/>
          </w:tcPr>
          <w:p>
            <w:r/>
            <w:r>
              <w:rPr>
                <w:b/>
                <w:color w:val="FFFFFF"/>
              </w:rPr>
              <w:t>Người nhận xác nhận</w:t>
            </w:r>
          </w:p>
        </w:tc>
      </w:tr>
      <w:tr>
        <w:trPr>
          <w:trHeight w:val="461"/>
        </w:trPr>
        <w:tc>
          <w:tcPr>
            <w:tcW w:type="dxa" w:w="1930"/>
          </w:tcPr>
          <w:p>
            <w:r>
              <w:t>Việc đang làm</w:t>
            </w:r>
          </w:p>
        </w:tc>
        <w:tc>
          <w:tcPr>
            <w:tcW w:type="dxa" w:w="1930"/>
          </w:tcPr>
          <w:p>
            <w:r/>
          </w:p>
        </w:tc>
        <w:tc>
          <w:tcPr>
            <w:tcW w:type="dxa" w:w="1930"/>
          </w:tcPr>
          <w:p>
            <w:r/>
          </w:p>
        </w:tc>
        <w:tc>
          <w:tcPr>
            <w:tcW w:type="dxa" w:w="1930"/>
          </w:tcPr>
          <w:p>
            <w:r/>
          </w:p>
        </w:tc>
        <w:tc>
          <w:tcPr>
            <w:tcW w:type="dxa" w:w="1930"/>
          </w:tcPr>
          <w:p>
            <w:r/>
          </w:p>
        </w:tc>
      </w:tr>
      <w:tr>
        <w:trPr>
          <w:trHeight w:val="461"/>
        </w:trPr>
        <w:tc>
          <w:tcPr>
            <w:tcW w:type="dxa" w:w="1930"/>
          </w:tcPr>
          <w:p>
            <w:r>
              <w:t>Tài liệu</w:t>
            </w:r>
          </w:p>
        </w:tc>
        <w:tc>
          <w:tcPr>
            <w:tcW w:type="dxa" w:w="1930"/>
          </w:tcPr>
          <w:p>
            <w:r/>
          </w:p>
        </w:tc>
        <w:tc>
          <w:tcPr>
            <w:tcW w:type="dxa" w:w="1930"/>
          </w:tcPr>
          <w:p>
            <w:r/>
          </w:p>
        </w:tc>
        <w:tc>
          <w:tcPr>
            <w:tcW w:type="dxa" w:w="1930"/>
          </w:tcPr>
          <w:p>
            <w:r/>
          </w:p>
        </w:tc>
        <w:tc>
          <w:tcPr>
            <w:tcW w:type="dxa" w:w="1930"/>
          </w:tcPr>
          <w:p>
            <w:r/>
          </w:p>
        </w:tc>
      </w:tr>
      <w:tr>
        <w:trPr>
          <w:trHeight w:val="461"/>
        </w:trPr>
        <w:tc>
          <w:tcPr>
            <w:tcW w:type="dxa" w:w="1930"/>
          </w:tcPr>
          <w:p>
            <w:r>
              <w:t>Khách hàng, đối tác đang phụ trách</w:t>
            </w:r>
          </w:p>
        </w:tc>
        <w:tc>
          <w:tcPr>
            <w:tcW w:type="dxa" w:w="1930"/>
          </w:tcPr>
          <w:p>
            <w:r/>
          </w:p>
        </w:tc>
        <w:tc>
          <w:tcPr>
            <w:tcW w:type="dxa" w:w="1930"/>
          </w:tcPr>
          <w:p>
            <w:r/>
          </w:p>
        </w:tc>
        <w:tc>
          <w:tcPr>
            <w:tcW w:type="dxa" w:w="1930"/>
          </w:tcPr>
          <w:p>
            <w:r/>
          </w:p>
        </w:tc>
        <w:tc>
          <w:tcPr>
            <w:tcW w:type="dxa" w:w="1930"/>
          </w:tcPr>
          <w:p>
            <w:r/>
          </w:p>
        </w:tc>
      </w:tr>
      <w:tr>
        <w:trPr>
          <w:trHeight w:val="461"/>
        </w:trPr>
        <w:tc>
          <w:tcPr>
            <w:tcW w:type="dxa" w:w="1930"/>
          </w:tcPr>
          <w:p>
            <w:r>
              <w:t>Tài khoản, quyền truy cập</w:t>
            </w:r>
          </w:p>
        </w:tc>
        <w:tc>
          <w:tcPr>
            <w:tcW w:type="dxa" w:w="1930"/>
          </w:tcPr>
          <w:p>
            <w:r/>
          </w:p>
        </w:tc>
        <w:tc>
          <w:tcPr>
            <w:tcW w:type="dxa" w:w="1930"/>
          </w:tcPr>
          <w:p>
            <w:r/>
          </w:p>
        </w:tc>
        <w:tc>
          <w:tcPr>
            <w:tcW w:type="dxa" w:w="1930"/>
          </w:tcPr>
          <w:p>
            <w:r/>
          </w:p>
        </w:tc>
        <w:tc>
          <w:tcPr>
            <w:tcW w:type="dxa" w:w="1930"/>
          </w:tcPr>
          <w:p>
            <w:r/>
          </w:p>
        </w:tc>
      </w:tr>
      <w:tr>
        <w:trPr>
          <w:trHeight w:val="461"/>
        </w:trPr>
        <w:tc>
          <w:tcPr>
            <w:tcW w:type="dxa" w:w="1930"/>
          </w:tcPr>
          <w:p>
            <w:r>
              <w:t>Việc định kỳ (tuần, tháng)</w:t>
            </w:r>
          </w:p>
        </w:tc>
        <w:tc>
          <w:tcPr>
            <w:tcW w:type="dxa" w:w="1930"/>
          </w:tcPr>
          <w:p>
            <w:r/>
          </w:p>
        </w:tc>
        <w:tc>
          <w:tcPr>
            <w:tcW w:type="dxa" w:w="1930"/>
          </w:tcPr>
          <w:p>
            <w:r/>
          </w:p>
        </w:tc>
        <w:tc>
          <w:tcPr>
            <w:tcW w:type="dxa" w:w="1930"/>
          </w:tcPr>
          <w:p>
            <w:r/>
          </w:p>
        </w:tc>
        <w:tc>
          <w:tcPr>
            <w:tcW w:type="dxa" w:w="1930"/>
          </w:tcPr>
          <w:p>
            <w:r/>
          </w:p>
        </w:tc>
      </w:tr>
      <w:tr>
        <w:trPr>
          <w:trHeight w:val="461"/>
        </w:trPr>
        <w:tc>
          <w:tcPr>
            <w:tcW w:type="dxa" w:w="1930"/>
          </w:tcPr>
          <w:p>
            <w:r/>
          </w:p>
        </w:tc>
        <w:tc>
          <w:tcPr>
            <w:tcW w:type="dxa" w:w="1930"/>
          </w:tcPr>
          <w:p>
            <w:r/>
          </w:p>
        </w:tc>
        <w:tc>
          <w:tcPr>
            <w:tcW w:type="dxa" w:w="1930"/>
          </w:tcPr>
          <w:p>
            <w:r/>
          </w:p>
        </w:tc>
        <w:tc>
          <w:tcPr>
            <w:tcW w:type="dxa" w:w="1930"/>
          </w:tcPr>
          <w:p>
            <w:r/>
          </w:p>
        </w:tc>
        <w:tc>
          <w:tcPr>
            <w:tcW w:type="dxa" w:w="1930"/>
          </w:tcPr>
          <w:p>
            <w:r/>
          </w:p>
        </w:tc>
      </w:tr>
      <w:tr>
        <w:trPr>
          <w:trHeight w:val="461"/>
        </w:trPr>
        <w:tc>
          <w:tcPr>
            <w:tcW w:type="dxa" w:w="1930"/>
          </w:tcPr>
          <w:p>
            <w:r/>
          </w:p>
        </w:tc>
        <w:tc>
          <w:tcPr>
            <w:tcW w:type="dxa" w:w="1930"/>
          </w:tcPr>
          <w:p>
            <w:r/>
          </w:p>
        </w:tc>
        <w:tc>
          <w:tcPr>
            <w:tcW w:type="dxa" w:w="1930"/>
          </w:tcPr>
          <w:p>
            <w:r/>
          </w:p>
        </w:tc>
        <w:tc>
          <w:tcPr>
            <w:tcW w:type="dxa" w:w="1930"/>
          </w:tcPr>
          <w:p>
            <w:r/>
          </w:p>
        </w:tc>
        <w:tc>
          <w:tcPr>
            <w:tcW w:type="dxa" w:w="1930"/>
          </w:tcPr>
          <w:p>
            <w:r/>
          </w:p>
        </w:tc>
      </w:tr>
    </w:tbl>
    <w:p/>
    <w:p>
      <w:r>
        <w:rPr>
          <w:color w:val="6B675F"/>
        </w:rPr>
        <w:t>Người lập: ........................   Người duyệt: ........................   Ngày: ............</w:t>
      </w:r>
    </w:p>
    <w:p>
      <w:r>
        <w:br w:type="page"/>
      </w:r>
    </w:p>
    <w:p>
      <w:pPr>
        <w:pStyle w:val="Heading2"/>
      </w:pPr>
      <w:r>
        <w:t>Phụ lục 2</w:t>
      </w:r>
    </w:p>
    <w:tbl>
      <w:tblPr>
        <w:tblLook w:firstColumn="1" w:firstRow="1" w:lastColumn="0" w:lastRow="0" w:noHBand="0" w:noVBand="1" w:val="04A0"/>
        <w:tblW w:w="9648" w:type="dxa"/>
        <w:tblLayout w:type="fixed"/>
      </w:tblPr>
      <w:tblGrid>
        <w:gridCol w:w="9648"/>
      </w:tblGrid>
      <w:tr>
        <w:tc>
          <w:tcPr>
            <w:tcW w:type="dxa" w:w="9648"/>
            <w:shd w:val="clear" w:color="auto" w:fill="EEF4F1"/>
          </w:tcPr>
          <w:p>
            <w:r>
              <w:rPr>
                <w:b/>
                <w:color w:val="0F4D3A"/>
                <w:sz w:val="24"/>
              </w:rPr>
              <w:t>CHECKLIST THU HỒI TÀI SẢN VÀ TÀI KHOẢN</w:t>
            </w:r>
          </w:p>
        </w:tc>
      </w:tr>
    </w:tbl>
    <w:p>
      <w:r>
        <w:rPr>
          <w:i/>
          <w:color w:val="6B675F"/>
        </w:rPr>
        <w:t>Hành chính và IT làm trong ngày làm việc cuối.</w:t>
      </w:r>
    </w:p>
    <w:tbl>
      <w:tblPr>
        <w:tblStyle w:val="TableGrid"/>
        <w:jc w:val="center"/>
        <w:tblLook w:firstColumn="1" w:firstRow="1" w:lastColumn="0" w:lastRow="0" w:noHBand="0" w:noVBand="1" w:val="04A0"/>
        <w:tblW w:w="9648" w:type="dxa"/>
        <w:tblLayout w:type="fixed"/>
      </w:tblPr>
      <w:tblGrid>
        <w:gridCol w:w="2412"/>
        <w:gridCol w:w="2412"/>
        <w:gridCol w:w="2412"/>
        <w:gridCol w:w="2412"/>
      </w:tblGrid>
      <w:tr>
        <w:tc>
          <w:tcPr>
            <w:tcW w:type="dxa" w:w="2412"/>
            <w:shd w:val="clear" w:color="auto" w:fill="0F4D3A"/>
          </w:tcPr>
          <w:p>
            <w:r/>
            <w:r>
              <w:rPr>
                <w:b/>
                <w:color w:val="FFFFFF"/>
              </w:rPr>
              <w:t>Hạng mục</w:t>
            </w:r>
          </w:p>
        </w:tc>
        <w:tc>
          <w:tcPr>
            <w:tcW w:type="dxa" w:w="2412"/>
            <w:shd w:val="clear" w:color="auto" w:fill="0F4D3A"/>
          </w:tcPr>
          <w:p>
            <w:r/>
            <w:r>
              <w:rPr>
                <w:b/>
                <w:color w:val="FFFFFF"/>
              </w:rPr>
              <w:t>Đã thu / đã khoá (✓)</w:t>
            </w:r>
          </w:p>
        </w:tc>
        <w:tc>
          <w:tcPr>
            <w:tcW w:type="dxa" w:w="2412"/>
            <w:shd w:val="clear" w:color="auto" w:fill="0F4D3A"/>
          </w:tcPr>
          <w:p>
            <w:r/>
            <w:r>
              <w:rPr>
                <w:b/>
                <w:color w:val="FFFFFF"/>
              </w:rPr>
              <w:t>Người làm</w:t>
            </w:r>
          </w:p>
        </w:tc>
        <w:tc>
          <w:tcPr>
            <w:tcW w:type="dxa" w:w="2412"/>
            <w:shd w:val="clear" w:color="auto" w:fill="0F4D3A"/>
          </w:tcPr>
          <w:p>
            <w:r/>
            <w:r>
              <w:rPr>
                <w:b/>
                <w:color w:val="FFFFFF"/>
              </w:rPr>
              <w:t>Ghi chú</w:t>
            </w:r>
          </w:p>
        </w:tc>
      </w:tr>
      <w:tr>
        <w:trPr>
          <w:trHeight w:val="461"/>
        </w:trPr>
        <w:tc>
          <w:tcPr>
            <w:tcW w:type="dxa" w:w="2412"/>
          </w:tcPr>
          <w:p>
            <w:r>
              <w:t>Máy tính, thiết bị</w:t>
            </w:r>
          </w:p>
        </w:tc>
        <w:tc>
          <w:tcPr>
            <w:tcW w:type="dxa" w:w="2412"/>
          </w:tcPr>
          <w:p>
            <w:r/>
          </w:p>
        </w:tc>
        <w:tc>
          <w:tcPr>
            <w:tcW w:type="dxa" w:w="2412"/>
          </w:tcPr>
          <w:p>
            <w:r/>
          </w:p>
        </w:tc>
        <w:tc>
          <w:tcPr>
            <w:tcW w:type="dxa" w:w="2412"/>
          </w:tcPr>
          <w:p>
            <w:r/>
          </w:p>
        </w:tc>
      </w:tr>
      <w:tr>
        <w:trPr>
          <w:trHeight w:val="461"/>
        </w:trPr>
        <w:tc>
          <w:tcPr>
            <w:tcW w:type="dxa" w:w="2412"/>
          </w:tcPr>
          <w:p>
            <w:r>
              <w:t>Điện thoại, SIM công ty</w:t>
            </w:r>
          </w:p>
        </w:tc>
        <w:tc>
          <w:tcPr>
            <w:tcW w:type="dxa" w:w="2412"/>
          </w:tcPr>
          <w:p>
            <w:r/>
          </w:p>
        </w:tc>
        <w:tc>
          <w:tcPr>
            <w:tcW w:type="dxa" w:w="2412"/>
          </w:tcPr>
          <w:p>
            <w:r/>
          </w:p>
        </w:tc>
        <w:tc>
          <w:tcPr>
            <w:tcW w:type="dxa" w:w="2412"/>
          </w:tcPr>
          <w:p>
            <w:r/>
          </w:p>
        </w:tc>
      </w:tr>
      <w:tr>
        <w:trPr>
          <w:trHeight w:val="461"/>
        </w:trPr>
        <w:tc>
          <w:tcPr>
            <w:tcW w:type="dxa" w:w="2412"/>
          </w:tcPr>
          <w:p>
            <w:r>
              <w:t>Thẻ ra vào, chìa khoá</w:t>
            </w:r>
          </w:p>
        </w:tc>
        <w:tc>
          <w:tcPr>
            <w:tcW w:type="dxa" w:w="2412"/>
          </w:tcPr>
          <w:p>
            <w:r/>
          </w:p>
        </w:tc>
        <w:tc>
          <w:tcPr>
            <w:tcW w:type="dxa" w:w="2412"/>
          </w:tcPr>
          <w:p>
            <w:r/>
          </w:p>
        </w:tc>
        <w:tc>
          <w:tcPr>
            <w:tcW w:type="dxa" w:w="2412"/>
          </w:tcPr>
          <w:p>
            <w:r/>
          </w:p>
        </w:tc>
      </w:tr>
      <w:tr>
        <w:trPr>
          <w:trHeight w:val="461"/>
        </w:trPr>
        <w:tc>
          <w:tcPr>
            <w:tcW w:type="dxa" w:w="2412"/>
          </w:tcPr>
          <w:p>
            <w:r>
              <w:t>Email (khoá, chuyển tiếp cho ai)</w:t>
            </w:r>
          </w:p>
        </w:tc>
        <w:tc>
          <w:tcPr>
            <w:tcW w:type="dxa" w:w="2412"/>
          </w:tcPr>
          <w:p>
            <w:r/>
          </w:p>
        </w:tc>
        <w:tc>
          <w:tcPr>
            <w:tcW w:type="dxa" w:w="2412"/>
          </w:tcPr>
          <w:p>
            <w:r/>
          </w:p>
        </w:tc>
        <w:tc>
          <w:tcPr>
            <w:tcW w:type="dxa" w:w="2412"/>
          </w:tcPr>
          <w:p>
            <w:r/>
          </w:p>
        </w:tc>
      </w:tr>
      <w:tr>
        <w:trPr>
          <w:trHeight w:val="461"/>
        </w:trPr>
        <w:tc>
          <w:tcPr>
            <w:tcW w:type="dxa" w:w="2412"/>
          </w:tcPr>
          <w:p>
            <w:r>
              <w:t>Phần mềm bán hàng, kế toán</w:t>
            </w:r>
          </w:p>
        </w:tc>
        <w:tc>
          <w:tcPr>
            <w:tcW w:type="dxa" w:w="2412"/>
          </w:tcPr>
          <w:p>
            <w:r/>
          </w:p>
        </w:tc>
        <w:tc>
          <w:tcPr>
            <w:tcW w:type="dxa" w:w="2412"/>
          </w:tcPr>
          <w:p>
            <w:r/>
          </w:p>
        </w:tc>
        <w:tc>
          <w:tcPr>
            <w:tcW w:type="dxa" w:w="2412"/>
          </w:tcPr>
          <w:p>
            <w:r/>
          </w:p>
        </w:tc>
      </w:tr>
      <w:tr>
        <w:trPr>
          <w:trHeight w:val="461"/>
        </w:trPr>
        <w:tc>
          <w:tcPr>
            <w:tcW w:type="dxa" w:w="2412"/>
          </w:tcPr>
          <w:p>
            <w:r>
              <w:t>Nhóm chat với khách hàng</w:t>
            </w:r>
          </w:p>
        </w:tc>
        <w:tc>
          <w:tcPr>
            <w:tcW w:type="dxa" w:w="2412"/>
          </w:tcPr>
          <w:p>
            <w:r/>
          </w:p>
        </w:tc>
        <w:tc>
          <w:tcPr>
            <w:tcW w:type="dxa" w:w="2412"/>
          </w:tcPr>
          <w:p>
            <w:r/>
          </w:p>
        </w:tc>
        <w:tc>
          <w:tcPr>
            <w:tcW w:type="dxa" w:w="2412"/>
          </w:tcPr>
          <w:p>
            <w:r/>
          </w:p>
        </w:tc>
      </w:tr>
      <w:tr>
        <w:trPr>
          <w:trHeight w:val="461"/>
        </w:trPr>
        <w:tc>
          <w:tcPr>
            <w:tcW w:type="dxa" w:w="2412"/>
          </w:tcPr>
          <w:p>
            <w:r>
              <w:t>Tài liệu dùng chung (chuyển quyền sở hữu)</w:t>
            </w:r>
          </w:p>
        </w:tc>
        <w:tc>
          <w:tcPr>
            <w:tcW w:type="dxa" w:w="2412"/>
          </w:tcPr>
          <w:p>
            <w:r/>
          </w:p>
        </w:tc>
        <w:tc>
          <w:tcPr>
            <w:tcW w:type="dxa" w:w="2412"/>
          </w:tcPr>
          <w:p>
            <w:r/>
          </w:p>
        </w:tc>
        <w:tc>
          <w:tcPr>
            <w:tcW w:type="dxa" w:w="2412"/>
          </w:tcPr>
          <w:p>
            <w:r/>
          </w:p>
        </w:tc>
      </w:tr>
    </w:tbl>
    <w:p/>
    <w:p>
      <w:r>
        <w:rPr>
          <w:color w:val="6B675F"/>
        </w:rPr>
        <w:t>Người lập: ........................   Người duyệt: ........................   Ngày: ............</w:t>
      </w:r>
    </w:p>
    <w:p>
      <w:r>
        <w:br w:type="page"/>
      </w:r>
    </w:p>
    <w:p>
      <w:pPr>
        <w:pStyle w:val="Heading1"/>
      </w:pPr>
      <w:r>
        <w:t>Lịch sử thay đổi</w:t>
      </w:r>
    </w:p>
    <w:tbl>
      <w:tblPr>
        <w:tblStyle w:val="TableGrid"/>
        <w:jc w:val="center"/>
        <w:tblLook w:firstColumn="1" w:firstRow="1" w:lastColumn="0" w:lastRow="0" w:noHBand="0" w:noVBand="1" w:val="04A0"/>
        <w:tblW w:w="9648" w:type="dxa"/>
        <w:tblLayout w:type="fixed"/>
      </w:tblPr>
      <w:tblGrid>
        <w:gridCol w:w="2412"/>
        <w:gridCol w:w="2412"/>
        <w:gridCol w:w="2412"/>
        <w:gridCol w:w="2412"/>
      </w:tblGrid>
      <w:tr>
        <w:tc>
          <w:tcPr>
            <w:tcW w:type="dxa" w:w="2412"/>
            <w:shd w:val="clear" w:color="auto" w:fill="0F4D3A"/>
          </w:tcPr>
          <w:p>
            <w:r/>
            <w:r>
              <w:rPr>
                <w:b/>
                <w:color w:val="FFFFFF"/>
              </w:rPr>
              <w:t>Phiên bản</w:t>
            </w:r>
          </w:p>
        </w:tc>
        <w:tc>
          <w:tcPr>
            <w:tcW w:type="dxa" w:w="2412"/>
            <w:shd w:val="clear" w:color="auto" w:fill="0F4D3A"/>
          </w:tcPr>
          <w:p>
            <w:r/>
            <w:r>
              <w:rPr>
                <w:b/>
                <w:color w:val="FFFFFF"/>
              </w:rPr>
              <w:t>Ngày</w:t>
            </w:r>
          </w:p>
        </w:tc>
        <w:tc>
          <w:tcPr>
            <w:tcW w:type="dxa" w:w="2412"/>
            <w:shd w:val="clear" w:color="auto" w:fill="0F4D3A"/>
          </w:tcPr>
          <w:p>
            <w:r/>
            <w:r>
              <w:rPr>
                <w:b/>
                <w:color w:val="FFFFFF"/>
              </w:rPr>
              <w:t>Nội dung thay đổi</w:t>
            </w:r>
          </w:p>
        </w:tc>
        <w:tc>
          <w:tcPr>
            <w:tcW w:type="dxa" w:w="2412"/>
            <w:shd w:val="clear" w:color="auto" w:fill="0F4D3A"/>
          </w:tcPr>
          <w:p>
            <w:r/>
            <w:r>
              <w:rPr>
                <w:b/>
                <w:color w:val="FFFFFF"/>
              </w:rPr>
              <w:t>Người sửa</w:t>
            </w:r>
          </w:p>
        </w:tc>
      </w:tr>
      <w:tr>
        <w:tc>
          <w:tcPr>
            <w:tcW w:type="dxa" w:w="2412"/>
          </w:tcPr>
          <w:p>
            <w:r>
              <w:t>1.0</w:t>
            </w:r>
          </w:p>
        </w:tc>
        <w:tc>
          <w:tcPr>
            <w:tcW w:type="dxa" w:w="2412"/>
          </w:tcPr>
          <w:p>
            <w:r>
              <w:t>[ngày]</w:t>
            </w:r>
          </w:p>
        </w:tc>
        <w:tc>
          <w:tcPr>
            <w:tcW w:type="dxa" w:w="2412"/>
          </w:tcPr>
          <w:p>
            <w:r>
              <w:t>Ban hành lần đầu</w:t>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bl>
    <w:sectPr w:rsidR="00FC693F" w:rsidRPr="0006063C" w:rsidSect="00034616">
      <w:headerReference w:type="default" r:id="rId9"/>
      <w:footerReference w:type="default" r:id="rId10"/>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B675F"/>
        <w:sz w:val="17"/>
      </w:rPr>
      <w:t xml:space="preserve">OwlWise · www.owlwise.dev · Trang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75F"/>
        <w:sz w:val="17"/>
      </w:rPr>
      <w:t>OwlWise · Quy trình nghỉ việc và bàn giao · Mã: [QT-…] · Phiên bản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F4D3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F4D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